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B20" w:rsidRDefault="004D1B20" w:rsidP="004D1B20">
      <w:pPr>
        <w:pStyle w:val="Heading1"/>
      </w:pPr>
      <w:r w:rsidRPr="004D1B20">
        <w:t>TSWJ19</w:t>
      </w:r>
      <w:r>
        <w:t xml:space="preserve"> Conflicts, Confidentiality, and Exceptions to the Internal Law Firm Privilege: For Whose Greater Good?</w:t>
      </w:r>
    </w:p>
    <w:p w:rsidR="00100793" w:rsidRPr="00877DE4" w:rsidRDefault="00100793" w:rsidP="00000CDF">
      <w:pPr>
        <w:pStyle w:val="NormalWeb"/>
        <w:spacing w:before="0" w:beforeAutospacing="0" w:after="0" w:afterAutospacing="0"/>
        <w:rPr>
          <w:b/>
        </w:rPr>
      </w:pPr>
      <w:r w:rsidRPr="00877DE4">
        <w:rPr>
          <w:b/>
        </w:rPr>
        <w:t xml:space="preserve">EM1 subject line: </w:t>
      </w:r>
    </w:p>
    <w:p w:rsidR="00D166EE" w:rsidRPr="00965559" w:rsidRDefault="00D166EE" w:rsidP="00D166EE">
      <w:pPr>
        <w:pStyle w:val="NormalWeb"/>
        <w:numPr>
          <w:ilvl w:val="0"/>
          <w:numId w:val="12"/>
        </w:numPr>
        <w:spacing w:before="0" w:beforeAutospacing="0" w:after="0" w:afterAutospacing="0"/>
      </w:pPr>
      <w:bookmarkStart w:id="0" w:name="_GoBack"/>
      <w:bookmarkEnd w:id="0"/>
      <w:r w:rsidRPr="00965559">
        <w:t xml:space="preserve">Ethics </w:t>
      </w:r>
      <w:r w:rsidR="00965559" w:rsidRPr="00965559">
        <w:t>&amp;</w:t>
      </w:r>
      <w:r w:rsidRPr="00965559">
        <w:t xml:space="preserve"> internal law firm privilege | 6/19 CLE</w:t>
      </w:r>
    </w:p>
    <w:p w:rsidR="00100793" w:rsidRPr="00965559" w:rsidRDefault="00100793" w:rsidP="00A814ED">
      <w:pPr>
        <w:pStyle w:val="NormalWeb"/>
        <w:spacing w:before="0" w:beforeAutospacing="0" w:after="0" w:afterAutospacing="0"/>
        <w:ind w:left="720"/>
      </w:pPr>
    </w:p>
    <w:p w:rsidR="00100793" w:rsidRPr="00965559" w:rsidRDefault="00100793" w:rsidP="00000CDF">
      <w:pPr>
        <w:pStyle w:val="NormalWeb"/>
        <w:spacing w:before="0" w:beforeAutospacing="0" w:after="0" w:afterAutospacing="0"/>
        <w:rPr>
          <w:b/>
        </w:rPr>
      </w:pPr>
      <w:r w:rsidRPr="00965559">
        <w:rPr>
          <w:b/>
        </w:rPr>
        <w:t>EML subject line:</w:t>
      </w:r>
    </w:p>
    <w:p w:rsidR="00D166EE" w:rsidRPr="00965559" w:rsidRDefault="00D166EE" w:rsidP="00965559">
      <w:pPr>
        <w:pStyle w:val="NormalWeb"/>
        <w:numPr>
          <w:ilvl w:val="0"/>
          <w:numId w:val="12"/>
        </w:numPr>
        <w:spacing w:before="0" w:beforeAutospacing="0" w:after="0" w:afterAutospacing="0"/>
      </w:pPr>
      <w:r w:rsidRPr="00965559">
        <w:t xml:space="preserve">Ethics </w:t>
      </w:r>
      <w:r w:rsidR="00965559" w:rsidRPr="00965559">
        <w:t>&amp;</w:t>
      </w:r>
      <w:r w:rsidRPr="00965559">
        <w:t xml:space="preserve"> internal law firm privilege</w:t>
      </w:r>
      <w:r w:rsidR="00965559" w:rsidRPr="00965559">
        <w:t>—</w:t>
      </w:r>
      <w:r w:rsidRPr="00965559">
        <w:t>only X days left! 6/19 CLE</w:t>
      </w:r>
    </w:p>
    <w:p w:rsidR="00100793" w:rsidRPr="00704699" w:rsidRDefault="00100793" w:rsidP="00000CDF">
      <w:pPr>
        <w:pStyle w:val="NormalWeb"/>
        <w:spacing w:before="0" w:beforeAutospacing="0" w:after="0" w:afterAutospacing="0"/>
      </w:pPr>
    </w:p>
    <w:p w:rsidR="00100793" w:rsidRPr="00704699" w:rsidRDefault="00100793" w:rsidP="003D5A0D">
      <w:pPr>
        <w:pStyle w:val="z-TopofForm"/>
        <w:rPr>
          <w:rFonts w:ascii="Times New Roman" w:hAnsi="Times New Roman" w:cs="Times New Roman"/>
          <w:sz w:val="24"/>
          <w:szCs w:val="24"/>
        </w:rPr>
      </w:pPr>
      <w:r w:rsidRPr="00704699">
        <w:rPr>
          <w:rFonts w:ascii="Times New Roman" w:hAnsi="Times New Roman" w:cs="Times New Roman"/>
          <w:sz w:val="24"/>
          <w:szCs w:val="24"/>
        </w:rPr>
        <w:t>Top of Form</w:t>
      </w:r>
    </w:p>
    <w:p w:rsidR="00100793" w:rsidRPr="00704699" w:rsidRDefault="00100793" w:rsidP="003D5A0D">
      <w:pPr>
        <w:pStyle w:val="NormalWeb"/>
        <w:spacing w:before="0" w:beforeAutospacing="0" w:after="0" w:afterAutospacing="0"/>
      </w:pPr>
      <w:r w:rsidRPr="00704699">
        <w:t>Dear CONTACT.FIRSTNAME,</w:t>
      </w:r>
    </w:p>
    <w:p w:rsidR="004D1B20" w:rsidRDefault="00632167" w:rsidP="00877DE4">
      <w:pPr>
        <w:pStyle w:val="NormalWeb"/>
      </w:pPr>
      <w:r>
        <w:t>If a lawyer consults a managing partner on a question of professional ethics or potential malpractice relating to a client, is the convers</w:t>
      </w:r>
      <w:r w:rsidR="00965559">
        <w:t>ation protected by the attorney–</w:t>
      </w:r>
      <w:r>
        <w:t xml:space="preserve">client privilege? Or does the lawyer’s role as fiduciary for her client mean those communications should be treated differently? </w:t>
      </w:r>
      <w:r w:rsidR="00706BD2">
        <w:t xml:space="preserve">Find out at </w:t>
      </w:r>
      <w:r w:rsidR="004D1B20" w:rsidRPr="00706BD2">
        <w:rPr>
          <w:b/>
        </w:rPr>
        <w:t>Conflicts, Confidentiality, and Exceptions to the Internal Law Firm Privilege: For Whose Greater Good?</w:t>
      </w:r>
      <w:r w:rsidR="00706BD2">
        <w:t xml:space="preserve"> on </w:t>
      </w:r>
      <w:r w:rsidR="00706BD2" w:rsidRPr="00706BD2">
        <w:rPr>
          <w:b/>
        </w:rPr>
        <w:t>Friday, June 19</w:t>
      </w:r>
      <w:r w:rsidR="00706BD2" w:rsidRPr="00706BD2">
        <w:rPr>
          <w:b/>
          <w:vertAlign w:val="superscript"/>
        </w:rPr>
        <w:t>th</w:t>
      </w:r>
      <w:r w:rsidR="00706BD2">
        <w:t xml:space="preserve"> from 12 p.m. to 1 p.m. ET.</w:t>
      </w:r>
    </w:p>
    <w:p w:rsidR="00706BD2" w:rsidRDefault="00706BD2" w:rsidP="00706BD2">
      <w:pPr>
        <w:pStyle w:val="NormalWeb"/>
      </w:pPr>
      <w:r>
        <w:t xml:space="preserve">This program explains </w:t>
      </w:r>
      <w:r w:rsidR="00D166EE">
        <w:t>the internal law firm privilege</w:t>
      </w:r>
      <w:r w:rsidR="00632167">
        <w:t>,</w:t>
      </w:r>
      <w:r w:rsidR="00D166EE">
        <w:t xml:space="preserve"> when it</w:t>
      </w:r>
      <w:r>
        <w:t xml:space="preserve"> may be protected</w:t>
      </w:r>
      <w:r w:rsidR="00632167">
        <w:t>, and h</w:t>
      </w:r>
      <w:r w:rsidR="00965559">
        <w:t>o</w:t>
      </w:r>
      <w:r>
        <w:t xml:space="preserve">w your firm </w:t>
      </w:r>
      <w:r w:rsidR="00632167">
        <w:t xml:space="preserve">can </w:t>
      </w:r>
      <w:r>
        <w:t>protect internal communications</w:t>
      </w:r>
      <w:r>
        <w:t xml:space="preserve">? View the </w:t>
      </w:r>
      <w:hyperlink r:id="rId6" w:history="1">
        <w:r w:rsidRPr="00706BD2">
          <w:rPr>
            <w:rStyle w:val="Hyperlink"/>
          </w:rPr>
          <w:t>course brochure</w:t>
        </w:r>
      </w:hyperlink>
      <w:r>
        <w:t>.</w:t>
      </w:r>
    </w:p>
    <w:p w:rsidR="00706BD2" w:rsidRDefault="00706BD2" w:rsidP="00706BD2">
      <w:pPr>
        <w:pStyle w:val="NormalWeb"/>
      </w:pPr>
      <w:r>
        <w:t>This program will discuss:</w:t>
      </w:r>
    </w:p>
    <w:p w:rsidR="00706BD2" w:rsidRDefault="00706BD2" w:rsidP="00706BD2">
      <w:pPr>
        <w:pStyle w:val="bullet"/>
        <w:numPr>
          <w:ilvl w:val="0"/>
          <w:numId w:val="12"/>
        </w:numPr>
      </w:pPr>
      <w:r>
        <w:t xml:space="preserve">When the fiduciary exception may apply </w:t>
      </w:r>
    </w:p>
    <w:p w:rsidR="00706BD2" w:rsidRDefault="00706BD2" w:rsidP="00706BD2">
      <w:pPr>
        <w:pStyle w:val="bullet"/>
        <w:numPr>
          <w:ilvl w:val="0"/>
          <w:numId w:val="12"/>
        </w:numPr>
      </w:pPr>
      <w:r>
        <w:t>Wh</w:t>
      </w:r>
      <w:r w:rsidR="00D166EE">
        <w:t>en</w:t>
      </w:r>
      <w:r>
        <w:t xml:space="preserve"> conversations with colleagues are protected</w:t>
      </w:r>
    </w:p>
    <w:p w:rsidR="00706BD2" w:rsidRDefault="00706BD2" w:rsidP="00706BD2">
      <w:pPr>
        <w:pStyle w:val="bullet"/>
        <w:numPr>
          <w:ilvl w:val="0"/>
          <w:numId w:val="12"/>
        </w:numPr>
      </w:pPr>
      <w:r>
        <w:t>How to preserve privilege in the event of a later client dispute</w:t>
      </w:r>
    </w:p>
    <w:p w:rsidR="00706BD2" w:rsidRDefault="00706BD2" w:rsidP="00706BD2">
      <w:pPr>
        <w:pStyle w:val="bullet"/>
        <w:numPr>
          <w:ilvl w:val="0"/>
          <w:numId w:val="12"/>
        </w:numPr>
      </w:pPr>
      <w:r>
        <w:t>What you may have to produce in the event of a dispute</w:t>
      </w:r>
    </w:p>
    <w:p w:rsidR="00100793" w:rsidRPr="00706BD2" w:rsidRDefault="0034155E" w:rsidP="00877DE4">
      <w:pPr>
        <w:pStyle w:val="NormalWeb"/>
      </w:pPr>
      <w:hyperlink r:id="rId7" w:history="1">
        <w:r w:rsidR="00706BD2" w:rsidRPr="00706BD2">
          <w:rPr>
            <w:rStyle w:val="Hyperlink"/>
          </w:rPr>
          <w:t>Sign up</w:t>
        </w:r>
        <w:r w:rsidR="00100793" w:rsidRPr="00706BD2">
          <w:rPr>
            <w:rStyle w:val="Hyperlink"/>
          </w:rPr>
          <w:t xml:space="preserve"> today</w:t>
        </w:r>
      </w:hyperlink>
      <w:r w:rsidR="00100793" w:rsidRPr="00704699">
        <w:t xml:space="preserve"> for this seminar on </w:t>
      </w:r>
      <w:r w:rsidR="00706BD2">
        <w:rPr>
          <w:b/>
        </w:rPr>
        <w:t>Friday, June 19</w:t>
      </w:r>
      <w:r w:rsidR="00706BD2" w:rsidRPr="00706BD2">
        <w:rPr>
          <w:b/>
          <w:vertAlign w:val="superscript"/>
        </w:rPr>
        <w:t>th</w:t>
      </w:r>
      <w:r w:rsidR="00706BD2">
        <w:t xml:space="preserve">! </w:t>
      </w:r>
    </w:p>
    <w:p w:rsidR="00100793" w:rsidRPr="00704699" w:rsidRDefault="00100793" w:rsidP="00D9348F">
      <w:pPr>
        <w:pStyle w:val="NormalWeb"/>
        <w:rPr>
          <w:b/>
        </w:rPr>
      </w:pPr>
    </w:p>
    <w:sectPr w:rsidR="00100793" w:rsidRPr="00704699" w:rsidSect="000714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110F5"/>
    <w:multiLevelType w:val="multilevel"/>
    <w:tmpl w:val="75108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5E71F4"/>
    <w:multiLevelType w:val="hybridMultilevel"/>
    <w:tmpl w:val="C1BE4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1573C"/>
    <w:multiLevelType w:val="multilevel"/>
    <w:tmpl w:val="DB46B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2A0456"/>
    <w:multiLevelType w:val="multilevel"/>
    <w:tmpl w:val="1708D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7A34DB"/>
    <w:multiLevelType w:val="multilevel"/>
    <w:tmpl w:val="09C8A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426B94"/>
    <w:multiLevelType w:val="hybridMultilevel"/>
    <w:tmpl w:val="9AA40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7822E3"/>
    <w:multiLevelType w:val="multilevel"/>
    <w:tmpl w:val="44ACD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84257E"/>
    <w:multiLevelType w:val="hybridMultilevel"/>
    <w:tmpl w:val="D1CE5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CC3EAB"/>
    <w:multiLevelType w:val="hybridMultilevel"/>
    <w:tmpl w:val="683AE5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433FB9"/>
    <w:multiLevelType w:val="multilevel"/>
    <w:tmpl w:val="CAB40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315F31"/>
    <w:multiLevelType w:val="multilevel"/>
    <w:tmpl w:val="3F700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B97002"/>
    <w:multiLevelType w:val="multilevel"/>
    <w:tmpl w:val="A34C3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785777"/>
    <w:multiLevelType w:val="multilevel"/>
    <w:tmpl w:val="8E96A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4655F4"/>
    <w:multiLevelType w:val="multilevel"/>
    <w:tmpl w:val="8328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67F3258"/>
    <w:multiLevelType w:val="multilevel"/>
    <w:tmpl w:val="4F4A3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6F27F2F"/>
    <w:multiLevelType w:val="multilevel"/>
    <w:tmpl w:val="FD485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71067E9"/>
    <w:multiLevelType w:val="hybridMultilevel"/>
    <w:tmpl w:val="BC468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2"/>
  </w:num>
  <w:num w:numId="4">
    <w:abstractNumId w:val="13"/>
  </w:num>
  <w:num w:numId="5">
    <w:abstractNumId w:val="11"/>
  </w:num>
  <w:num w:numId="6">
    <w:abstractNumId w:val="0"/>
  </w:num>
  <w:num w:numId="7">
    <w:abstractNumId w:val="6"/>
  </w:num>
  <w:num w:numId="8">
    <w:abstractNumId w:val="4"/>
  </w:num>
  <w:num w:numId="9">
    <w:abstractNumId w:val="3"/>
  </w:num>
  <w:num w:numId="10">
    <w:abstractNumId w:val="15"/>
  </w:num>
  <w:num w:numId="11">
    <w:abstractNumId w:val="1"/>
  </w:num>
  <w:num w:numId="12">
    <w:abstractNumId w:val="7"/>
  </w:num>
  <w:num w:numId="13">
    <w:abstractNumId w:val="8"/>
  </w:num>
  <w:num w:numId="14">
    <w:abstractNumId w:val="12"/>
  </w:num>
  <w:num w:numId="15">
    <w:abstractNumId w:val="10"/>
  </w:num>
  <w:num w:numId="16">
    <w:abstractNumId w:val="1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5C0"/>
    <w:rsid w:val="00000CDF"/>
    <w:rsid w:val="00013E67"/>
    <w:rsid w:val="000172A7"/>
    <w:rsid w:val="00042F8C"/>
    <w:rsid w:val="00064D14"/>
    <w:rsid w:val="00071408"/>
    <w:rsid w:val="00075D3E"/>
    <w:rsid w:val="00085066"/>
    <w:rsid w:val="000E730C"/>
    <w:rsid w:val="00100793"/>
    <w:rsid w:val="00143841"/>
    <w:rsid w:val="001D7D64"/>
    <w:rsid w:val="002008F9"/>
    <w:rsid w:val="0024538D"/>
    <w:rsid w:val="0029280C"/>
    <w:rsid w:val="002F3748"/>
    <w:rsid w:val="00302997"/>
    <w:rsid w:val="0034155E"/>
    <w:rsid w:val="00373E15"/>
    <w:rsid w:val="003769EC"/>
    <w:rsid w:val="003833D0"/>
    <w:rsid w:val="003D5A0D"/>
    <w:rsid w:val="0043579B"/>
    <w:rsid w:val="004D1B20"/>
    <w:rsid w:val="00557612"/>
    <w:rsid w:val="00562478"/>
    <w:rsid w:val="00581860"/>
    <w:rsid w:val="005A3AFB"/>
    <w:rsid w:val="005D26B0"/>
    <w:rsid w:val="00632167"/>
    <w:rsid w:val="006638E6"/>
    <w:rsid w:val="006E6ADA"/>
    <w:rsid w:val="00703F08"/>
    <w:rsid w:val="00704699"/>
    <w:rsid w:val="00706BD2"/>
    <w:rsid w:val="00774876"/>
    <w:rsid w:val="00805453"/>
    <w:rsid w:val="00825419"/>
    <w:rsid w:val="008641A3"/>
    <w:rsid w:val="00877DE4"/>
    <w:rsid w:val="008B3ED1"/>
    <w:rsid w:val="008C68A9"/>
    <w:rsid w:val="00903B40"/>
    <w:rsid w:val="00925220"/>
    <w:rsid w:val="00952075"/>
    <w:rsid w:val="00965559"/>
    <w:rsid w:val="00A306BD"/>
    <w:rsid w:val="00A73B64"/>
    <w:rsid w:val="00A814ED"/>
    <w:rsid w:val="00AD35C0"/>
    <w:rsid w:val="00AF7BA2"/>
    <w:rsid w:val="00B1590D"/>
    <w:rsid w:val="00B2078C"/>
    <w:rsid w:val="00C751BA"/>
    <w:rsid w:val="00C92192"/>
    <w:rsid w:val="00D166EE"/>
    <w:rsid w:val="00D53B1B"/>
    <w:rsid w:val="00D60C80"/>
    <w:rsid w:val="00D9348F"/>
    <w:rsid w:val="00E442A2"/>
    <w:rsid w:val="00E62D12"/>
    <w:rsid w:val="00F43B4B"/>
    <w:rsid w:val="00F7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="Calibri" w:hAnsi="Garamond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408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000CDF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85066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000CDF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085066"/>
    <w:rPr>
      <w:rFonts w:ascii="Cambria" w:hAnsi="Cambria" w:cs="Times New Roman"/>
      <w:color w:val="243F60"/>
    </w:rPr>
  </w:style>
  <w:style w:type="paragraph" w:styleId="NormalWeb">
    <w:name w:val="Normal (Web)"/>
    <w:basedOn w:val="Normal"/>
    <w:uiPriority w:val="99"/>
    <w:rsid w:val="00AD35C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bullet">
    <w:name w:val="bullet"/>
    <w:basedOn w:val="Normal"/>
    <w:rsid w:val="00013E67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Emphasis">
    <w:name w:val="Emphasis"/>
    <w:basedOn w:val="DefaultParagraphFont"/>
    <w:uiPriority w:val="99"/>
    <w:qFormat/>
    <w:rsid w:val="00013E67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rsid w:val="00013E67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013E67"/>
    <w:rPr>
      <w:rFonts w:cs="Times New Roman"/>
      <w:color w:val="800080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3769EC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3769EC"/>
    <w:rPr>
      <w:rFonts w:ascii="Arial" w:hAnsi="Arial" w:cs="Arial"/>
      <w:vanish/>
      <w:sz w:val="16"/>
      <w:szCs w:val="16"/>
    </w:rPr>
  </w:style>
  <w:style w:type="character" w:customStyle="1" w:styleId="hs-form-required">
    <w:name w:val="hs-form-required"/>
    <w:basedOn w:val="DefaultParagraphFont"/>
    <w:rsid w:val="003769EC"/>
    <w:rPr>
      <w:rFonts w:cs="Times New Roman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3769EC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3769EC"/>
    <w:rPr>
      <w:rFonts w:ascii="Arial" w:hAnsi="Arial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3769EC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D53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3B1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58186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818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81860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818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81860"/>
    <w:rPr>
      <w:rFonts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="Calibri" w:hAnsi="Garamond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408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000CDF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85066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000CDF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085066"/>
    <w:rPr>
      <w:rFonts w:ascii="Cambria" w:hAnsi="Cambria" w:cs="Times New Roman"/>
      <w:color w:val="243F60"/>
    </w:rPr>
  </w:style>
  <w:style w:type="paragraph" w:styleId="NormalWeb">
    <w:name w:val="Normal (Web)"/>
    <w:basedOn w:val="Normal"/>
    <w:uiPriority w:val="99"/>
    <w:rsid w:val="00AD35C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bullet">
    <w:name w:val="bullet"/>
    <w:basedOn w:val="Normal"/>
    <w:rsid w:val="00013E67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Emphasis">
    <w:name w:val="Emphasis"/>
    <w:basedOn w:val="DefaultParagraphFont"/>
    <w:uiPriority w:val="99"/>
    <w:qFormat/>
    <w:rsid w:val="00013E67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rsid w:val="00013E67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013E67"/>
    <w:rPr>
      <w:rFonts w:cs="Times New Roman"/>
      <w:color w:val="800080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3769EC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3769EC"/>
    <w:rPr>
      <w:rFonts w:ascii="Arial" w:hAnsi="Arial" w:cs="Arial"/>
      <w:vanish/>
      <w:sz w:val="16"/>
      <w:szCs w:val="16"/>
    </w:rPr>
  </w:style>
  <w:style w:type="character" w:customStyle="1" w:styleId="hs-form-required">
    <w:name w:val="hs-form-required"/>
    <w:basedOn w:val="DefaultParagraphFont"/>
    <w:rsid w:val="003769EC"/>
    <w:rPr>
      <w:rFonts w:cs="Times New Roman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3769EC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3769EC"/>
    <w:rPr>
      <w:rFonts w:ascii="Arial" w:hAnsi="Arial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3769EC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D53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3B1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58186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818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81860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818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81860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6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8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8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8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8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88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886416">
              <w:marLeft w:val="0"/>
              <w:marRight w:val="0"/>
              <w:marTop w:val="225"/>
              <w:marBottom w:val="0"/>
              <w:divBdr>
                <w:top w:val="dashed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88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88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088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88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8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88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8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88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88642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88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88641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088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88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88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8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88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8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88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88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886434">
              <w:marLeft w:val="0"/>
              <w:marRight w:val="0"/>
              <w:marTop w:val="225"/>
              <w:marBottom w:val="0"/>
              <w:divBdr>
                <w:top w:val="dashed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88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88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088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88642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88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88642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088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6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0075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7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89794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47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2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0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43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35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98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9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8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578863">
              <w:marLeft w:val="0"/>
              <w:marRight w:val="0"/>
              <w:marTop w:val="225"/>
              <w:marBottom w:val="0"/>
              <w:divBdr>
                <w:top w:val="dashed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79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1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1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li-cle.org/index.cfm?fuseaction=courses.course&amp;course_code=TSWJ19&amp;contenttype=20&amp;content=Online%20Notification%25for%25TSWJ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i-cle.org/index.cfm?fuseaction=courses.course&amp;course_code=TSWJ19&amp;contenttype=20&amp;content=Online%20Notification%25for%25TSWJ1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TSWB29 Tax and Non-Tax Aspects of Decanting Irrevocable Trusts</vt:lpstr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TSWB29 Tax and Non-Tax Aspects of Decanting Irrevocable Trusts</dc:title>
  <dc:creator>Nancy Kane</dc:creator>
  <cp:lastModifiedBy>kristenlfischer@gmail.com</cp:lastModifiedBy>
  <cp:revision>3</cp:revision>
  <dcterms:created xsi:type="dcterms:W3CDTF">2015-05-13T19:52:00Z</dcterms:created>
  <dcterms:modified xsi:type="dcterms:W3CDTF">2015-05-13T19:52:00Z</dcterms:modified>
</cp:coreProperties>
</file>